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413E1" w:rsidRPr="00B64936" w14:paraId="5D7B206D" w14:textId="77777777" w:rsidTr="00756D4B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0B49F5F1" w14:textId="77777777"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C0F49E" wp14:editId="41753E1F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2F6CCD15" w14:textId="77777777"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14:paraId="7C0470BF" w14:textId="77777777"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51665296" w14:textId="77777777"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F413E1" w:rsidRPr="00B64936" w14:paraId="7092C713" w14:textId="77777777" w:rsidTr="00756D4B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5797F0EE" w14:textId="77777777"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7B02B38C" w14:textId="77777777"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1AF00F0" w14:textId="77777777"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2B4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УЧЕБНОЙ ДИСЦИПЛИНЫ</w:t>
            </w:r>
          </w:p>
          <w:p w14:paraId="21C3D36D" w14:textId="77777777"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D8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13.02.11 «Техническая эксплуатация и обслуживание электрического и электромеханического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49EC12DF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04FADA" w14:textId="3931919F" w:rsidR="00F413E1" w:rsidRDefault="00F413E1" w:rsidP="00B062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3DAC4C97" w14:textId="0E864826" w:rsidR="00B062D1" w:rsidRDefault="00B062D1" w:rsidP="00B062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8A99B8" w14:textId="0E49371F" w:rsidR="00B062D1" w:rsidRDefault="00B062D1" w:rsidP="00B062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D44EB8" w14:textId="42CF6656" w:rsidR="00B062D1" w:rsidRDefault="00B062D1" w:rsidP="00B062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95BF65" w14:textId="3D6C94F5" w:rsidR="00B062D1" w:rsidRDefault="00B062D1" w:rsidP="00B062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9B3D18" w14:textId="510A9657" w:rsidR="00B062D1" w:rsidRDefault="00B062D1" w:rsidP="00B062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36554F" w14:textId="58B09374" w:rsidR="00B062D1" w:rsidRDefault="00B062D1" w:rsidP="00B062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15A3E2" w14:textId="77777777" w:rsidR="00B062D1" w:rsidRPr="00B64936" w:rsidRDefault="00B062D1" w:rsidP="00B062D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81875AE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67710D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68B539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FD19B5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D011F8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4E0912" w14:textId="77777777" w:rsidR="00F413E1" w:rsidRPr="002B4995" w:rsidRDefault="00F413E1" w:rsidP="00F413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  <w:r w:rsidRPr="002B4995"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14:paraId="74BED74B" w14:textId="77777777" w:rsidR="00F413E1" w:rsidRPr="002B4995" w:rsidRDefault="00DA0C0A" w:rsidP="00F413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ОГСЭ.05</w:t>
      </w:r>
      <w:r w:rsidR="00F413E1" w:rsidRPr="002B4995">
        <w:rPr>
          <w:rFonts w:ascii="Times New Roman" w:eastAsia="Calibri" w:hAnsi="Times New Roman" w:cs="Times New Roman"/>
          <w:b/>
          <w:sz w:val="24"/>
          <w:szCs w:val="24"/>
        </w:rPr>
        <w:t xml:space="preserve"> «Психология общения»</w:t>
      </w:r>
    </w:p>
    <w:p w14:paraId="58565DB1" w14:textId="77777777" w:rsidR="00F413E1" w:rsidRPr="00B64936" w:rsidRDefault="00F413E1" w:rsidP="00F413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553C7A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4FDBA62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4E425EF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F8FFD9E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2016E4A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BF0E931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42EF49C" w14:textId="476310EB" w:rsidR="00F413E1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E8CE230" w14:textId="0060CB1A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C5C41F8" w14:textId="1C0D790D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BE99B33" w14:textId="53C25561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1524A85" w14:textId="65489668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CBEFE08" w14:textId="6068B08A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B498D2E" w14:textId="57F8F467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4C4F295" w14:textId="1A58BEA5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9968E51" w14:textId="4F955373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EAF45C2" w14:textId="34894B06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20FFF79" w14:textId="11D0FBBF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95678E0" w14:textId="4150F13D" w:rsidR="00B062D1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94381A2" w14:textId="77777777" w:rsidR="00B062D1" w:rsidRPr="00B64936" w:rsidRDefault="00B062D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86AEF97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9767BC7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17747F4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8101A22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CC75090" w14:textId="102A65D7" w:rsidR="00F413E1" w:rsidRPr="00B64936" w:rsidRDefault="00F413E1" w:rsidP="00F413E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B64936">
        <w:rPr>
          <w:rFonts w:ascii="Times New Roman" w:eastAsia="Calibri" w:hAnsi="Times New Roman" w:cs="Times New Roman"/>
          <w:bCs/>
          <w:caps/>
          <w:sz w:val="24"/>
          <w:szCs w:val="24"/>
        </w:rPr>
        <w:t>202</w:t>
      </w:r>
      <w:r w:rsidR="000A4BE1">
        <w:rPr>
          <w:rFonts w:ascii="Times New Roman" w:eastAsia="Calibri" w:hAnsi="Times New Roman" w:cs="Times New Roman"/>
          <w:bCs/>
          <w:caps/>
          <w:sz w:val="24"/>
          <w:szCs w:val="24"/>
        </w:rPr>
        <w:t>3</w:t>
      </w:r>
    </w:p>
    <w:p w14:paraId="556A5F5B" w14:textId="77777777" w:rsidR="00F413E1" w:rsidRDefault="00F413E1" w:rsidP="00DA0C0A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2B4995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</w:t>
      </w:r>
      <w:r w:rsidR="00DA0C0A">
        <w:rPr>
          <w:rFonts w:ascii="Times New Roman" w:eastAsia="Calibri" w:hAnsi="Times New Roman" w:cs="Times New Roman"/>
          <w:sz w:val="24"/>
          <w:szCs w:val="24"/>
        </w:rPr>
        <w:t xml:space="preserve">далее – ФГОС) по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13.02.11 «Техническая эксплуатация и обслуживание электрического и электромеханического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CD904FE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14:paraId="5CA1636E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14:paraId="3670672D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32F8A0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14:paraId="6B78CC58" w14:textId="77777777" w:rsidR="00F413E1" w:rsidRPr="002B4995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B4995">
        <w:rPr>
          <w:rFonts w:ascii="Times New Roman" w:eastAsia="Calibri" w:hAnsi="Times New Roman" w:cs="Times New Roman"/>
          <w:b/>
          <w:sz w:val="24"/>
          <w:szCs w:val="24"/>
        </w:rPr>
        <w:t>Карамашева Надежда Юрьевна</w:t>
      </w:r>
      <w:r w:rsidRPr="002B4995">
        <w:rPr>
          <w:rFonts w:ascii="Times New Roman" w:eastAsia="Calibri" w:hAnsi="Times New Roman" w:cs="Times New Roman"/>
          <w:sz w:val="24"/>
          <w:szCs w:val="24"/>
        </w:rPr>
        <w:t>, педагог-психолог.</w:t>
      </w:r>
    </w:p>
    <w:p w14:paraId="08AB99DC" w14:textId="7123073C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3A4EA2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E78227" w14:textId="1CB5F717" w:rsidR="00F413E1" w:rsidRPr="00B64936" w:rsidRDefault="00B062D1" w:rsidP="00B062D1">
      <w:pPr>
        <w:spacing w:after="0" w:line="240" w:lineRule="auto"/>
        <w:ind w:left="-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5240E0" wp14:editId="1CEB871F">
            <wp:extent cx="6892428" cy="176212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333" cy="1764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79022F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55B41E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14:paraId="54EBC43B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D3E366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C7A356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D1E7A4" w14:textId="77777777"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F413E1" w:rsidRPr="00B64936" w14:paraId="591954A8" w14:textId="77777777" w:rsidTr="00756D4B">
        <w:trPr>
          <w:trHeight w:val="874"/>
        </w:trPr>
        <w:tc>
          <w:tcPr>
            <w:tcW w:w="5353" w:type="dxa"/>
          </w:tcPr>
          <w:p w14:paraId="4BD24420" w14:textId="77777777" w:rsidR="00F413E1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C50CB6" w14:textId="77777777" w:rsidR="00B062D1" w:rsidRDefault="00B062D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14162C" w14:textId="77777777" w:rsidR="00B062D1" w:rsidRDefault="00B062D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2D957A" w14:textId="77777777" w:rsidR="00B062D1" w:rsidRDefault="00B062D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0F5773" w14:textId="77777777" w:rsidR="00B062D1" w:rsidRDefault="00B062D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7CBD25" w14:textId="77777777" w:rsidR="00B062D1" w:rsidRDefault="00B062D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6A3DDD" w14:textId="77777777" w:rsidR="00B062D1" w:rsidRDefault="00B062D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E28878" w14:textId="77777777" w:rsidR="00B062D1" w:rsidRDefault="00B062D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6B8B5F" w14:textId="77777777" w:rsidR="00B062D1" w:rsidRDefault="00B062D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E30884" w14:textId="1F6922DF" w:rsidR="00B062D1" w:rsidRPr="00B64936" w:rsidRDefault="00B062D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AF0F5FB" w14:textId="77777777"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13E1" w:rsidRPr="00B64936" w14:paraId="59AF7367" w14:textId="77777777" w:rsidTr="00756D4B">
        <w:tc>
          <w:tcPr>
            <w:tcW w:w="5353" w:type="dxa"/>
          </w:tcPr>
          <w:p w14:paraId="789C9F6D" w14:textId="77777777"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92FCBF0" w14:textId="62004D57"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13E1" w:rsidRPr="00B64936" w14:paraId="2B126B29" w14:textId="77777777" w:rsidTr="00756D4B">
        <w:tc>
          <w:tcPr>
            <w:tcW w:w="5353" w:type="dxa"/>
          </w:tcPr>
          <w:p w14:paraId="55318290" w14:textId="40A3FF36"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FC74798" w14:textId="77777777"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CA5CEAB" w14:textId="77777777" w:rsidR="00F413E1" w:rsidRDefault="00F413E1" w:rsidP="00F413E1"/>
    <w:p w14:paraId="7FF680F6" w14:textId="77777777" w:rsidR="00F413E1" w:rsidRDefault="00F413E1" w:rsidP="00F413E1"/>
    <w:p w14:paraId="2EBE4D89" w14:textId="77777777" w:rsidR="00F413E1" w:rsidRDefault="00F413E1" w:rsidP="00F413E1"/>
    <w:p w14:paraId="55B15776" w14:textId="77777777" w:rsidR="00F413E1" w:rsidRDefault="00F413E1" w:rsidP="00F413E1"/>
    <w:p w14:paraId="0F7529C7" w14:textId="77777777" w:rsidR="00F413E1" w:rsidRDefault="00F413E1" w:rsidP="00F413E1"/>
    <w:p w14:paraId="1CD07DF4" w14:textId="77777777" w:rsidR="00F413E1" w:rsidRDefault="00F413E1" w:rsidP="00F413E1"/>
    <w:p w14:paraId="057CB822" w14:textId="77777777" w:rsidR="00F413E1" w:rsidRDefault="00F413E1" w:rsidP="00F413E1"/>
    <w:p w14:paraId="1CB0B690" w14:textId="77777777" w:rsidR="00F413E1" w:rsidRPr="00D83F3E" w:rsidRDefault="00F413E1" w:rsidP="00F413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42586D5B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F413E1" w:rsidRPr="00D83F3E" w14:paraId="5C06AD06" w14:textId="77777777" w:rsidTr="00756D4B">
        <w:tc>
          <w:tcPr>
            <w:tcW w:w="7668" w:type="dxa"/>
            <w:shd w:val="clear" w:color="auto" w:fill="auto"/>
          </w:tcPr>
          <w:p w14:paraId="55681AFE" w14:textId="77777777"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15E0616F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F413E1" w:rsidRPr="00D83F3E" w14:paraId="6EC91635" w14:textId="77777777" w:rsidTr="00756D4B">
        <w:tc>
          <w:tcPr>
            <w:tcW w:w="7668" w:type="dxa"/>
            <w:shd w:val="clear" w:color="auto" w:fill="auto"/>
          </w:tcPr>
          <w:p w14:paraId="0728A6E2" w14:textId="77777777"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14:paraId="3D96EE90" w14:textId="77777777" w:rsidR="00F413E1" w:rsidRPr="00D83F3E" w:rsidRDefault="00F413E1" w:rsidP="0075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624AE892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413E1" w:rsidRPr="00D83F3E" w14:paraId="05513C98" w14:textId="77777777" w:rsidTr="00756D4B">
        <w:tc>
          <w:tcPr>
            <w:tcW w:w="7668" w:type="dxa"/>
            <w:shd w:val="clear" w:color="auto" w:fill="auto"/>
          </w:tcPr>
          <w:p w14:paraId="3365E20C" w14:textId="77777777"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669DA453" w14:textId="77777777"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48B5E64F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413E1" w:rsidRPr="00D83F3E" w14:paraId="01BC03C6" w14:textId="77777777" w:rsidTr="00756D4B">
        <w:trPr>
          <w:trHeight w:val="670"/>
        </w:trPr>
        <w:tc>
          <w:tcPr>
            <w:tcW w:w="7668" w:type="dxa"/>
            <w:shd w:val="clear" w:color="auto" w:fill="auto"/>
          </w:tcPr>
          <w:p w14:paraId="188E492B" w14:textId="77777777"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14:paraId="2599C812" w14:textId="77777777" w:rsidR="00F413E1" w:rsidRPr="00D83F3E" w:rsidRDefault="00F413E1" w:rsidP="00756D4B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179D1F07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413E1" w:rsidRPr="00D83F3E" w14:paraId="50E4AAC4" w14:textId="77777777" w:rsidTr="00756D4B">
        <w:tc>
          <w:tcPr>
            <w:tcW w:w="7668" w:type="dxa"/>
            <w:shd w:val="clear" w:color="auto" w:fill="auto"/>
          </w:tcPr>
          <w:p w14:paraId="24E96732" w14:textId="77777777"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2928BFB6" w14:textId="77777777"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1B4F6BBB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14:paraId="6F780621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901387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3449FF7B" w14:textId="77777777" w:rsidR="00F413E1" w:rsidRPr="00D83F3E" w:rsidRDefault="00F413E1" w:rsidP="00F413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D83F3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 ПРОГРАММЫ УЧЕБНОЙ ДИСЦИПЛИНЫ</w:t>
      </w:r>
    </w:p>
    <w:p w14:paraId="15DAD892" w14:textId="77777777" w:rsidR="00F413E1" w:rsidRPr="00D83F3E" w:rsidRDefault="00F413E1" w:rsidP="00F413E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B30613" w14:textId="77777777" w:rsidR="00F413E1" w:rsidRPr="00D83F3E" w:rsidRDefault="00F413E1" w:rsidP="00F413E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79FCC0BE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7B41EA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Pr="00861F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14:paraId="439CA8D1" w14:textId="77777777" w:rsidR="00F413E1" w:rsidRPr="00D83F3E" w:rsidRDefault="00F413E1" w:rsidP="00F413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0528AC" w14:textId="77777777" w:rsidR="00F413E1" w:rsidRDefault="00F413E1" w:rsidP="00F4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частью основной профессиональной образовательной программы в соответствии с ФГОС по специальностям СПО 13.02.11 «Техническая эксплуатация и обслуживание электрического и электромеханического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1CF64B05" w14:textId="77777777" w:rsidR="00F413E1" w:rsidRPr="00D83F3E" w:rsidRDefault="00F413E1" w:rsidP="00F4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D83F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A8AE19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52BC028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14:paraId="2A77BEE3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E2C3C9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общему гуманитарному циклу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программы.</w:t>
      </w:r>
    </w:p>
    <w:p w14:paraId="6C7DCE22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159DF92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E2A932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14:paraId="1581D61B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FF95B6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81F4108" w14:textId="77777777" w:rsidR="00F413E1" w:rsidRPr="009F040C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F040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раскрыть цели, функции и виды общения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</w:p>
    <w:p w14:paraId="420EA88C" w14:textId="77777777"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дисциплины</w:t>
      </w:r>
      <w:r w:rsidRPr="00D83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14:paraId="4764D821" w14:textId="77777777" w:rsidR="00F413E1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  <w:r w:rsidRPr="001D41F3">
        <w:rPr>
          <w:rFonts w:ascii="Times New Roman" w:hAnsi="Times New Roman"/>
          <w:sz w:val="24"/>
          <w:szCs w:val="24"/>
        </w:rPr>
        <w:t xml:space="preserve"> </w:t>
      </w:r>
    </w:p>
    <w:p w14:paraId="02C43898" w14:textId="77777777"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BBC116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-применять техники и приемы эффективного общения в профессиональной деятельности;</w:t>
      </w:r>
    </w:p>
    <w:p w14:paraId="09EB46BC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-использовать приемы саморегуляции поведения в процессе межличностного общения.</w:t>
      </w:r>
    </w:p>
    <w:p w14:paraId="22054755" w14:textId="77777777" w:rsidR="00F413E1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8E41B9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14:paraId="4F7C38BD" w14:textId="77777777"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14:paraId="6B997F07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14:paraId="7AAB1D9C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-цели, функции, виды и уровни общения; </w:t>
      </w:r>
    </w:p>
    <w:p w14:paraId="119BE36F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14:paraId="2470D33F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14:paraId="1764DB06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14:paraId="1333456E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техники</w:t>
      </w:r>
      <w:r w:rsidRPr="000024C0">
        <w:rPr>
          <w:rFonts w:ascii="Times New Roman" w:hAnsi="Times New Roman"/>
          <w:sz w:val="24"/>
          <w:szCs w:val="24"/>
        </w:rPr>
        <w:t xml:space="preserve">, приемы общения, правила слушания, ведения беседы, убеждения; </w:t>
      </w:r>
    </w:p>
    <w:p w14:paraId="30FB550B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 этические принципы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0024C0">
        <w:rPr>
          <w:rFonts w:ascii="Times New Roman" w:hAnsi="Times New Roman"/>
          <w:sz w:val="24"/>
          <w:szCs w:val="24"/>
        </w:rPr>
        <w:t xml:space="preserve">бщения; </w:t>
      </w:r>
    </w:p>
    <w:p w14:paraId="34FA56CC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 источники, причины, виды и способы разрешения</w:t>
      </w:r>
    </w:p>
    <w:p w14:paraId="02E094BF" w14:textId="77777777"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конфликтов</w:t>
      </w:r>
    </w:p>
    <w:p w14:paraId="7CB7258C" w14:textId="77777777"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28549D" w14:textId="77777777"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14:paraId="3B42D30B" w14:textId="77777777" w:rsidR="00F413E1" w:rsidRPr="00D83F3E" w:rsidRDefault="00F413E1" w:rsidP="00F4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14:paraId="0DA715D4" w14:textId="77777777"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процессе освоения дисциплины у студентов должны быть сформированы общие компетенции (ОК) (Приложение 1):</w:t>
      </w:r>
    </w:p>
    <w:p w14:paraId="1805B9CC" w14:textId="77777777" w:rsidR="009560C1" w:rsidRPr="00283D55" w:rsidRDefault="009560C1" w:rsidP="009560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</w:p>
    <w:p w14:paraId="2EB57F75" w14:textId="77777777" w:rsidR="009560C1" w:rsidRPr="00283D55" w:rsidRDefault="009560C1" w:rsidP="009560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средства поиска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интерпретации информации и информационные технологии для выполнения задач профессиональной деятельности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E775C3" w14:textId="77777777" w:rsidR="009560C1" w:rsidRPr="00283D55" w:rsidRDefault="009560C1" w:rsidP="009560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предпринимательскую деятельность в профессиональной сфере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знания по финансовой грамотности в различных жизненных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19D6D8A" w14:textId="77777777" w:rsidR="009560C1" w:rsidRPr="00283D55" w:rsidRDefault="009560C1" w:rsidP="009560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взаимодействовать и работать в коллективе и команде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F802DB5" w14:textId="77777777" w:rsidR="009560C1" w:rsidRPr="00283D55" w:rsidRDefault="009560C1" w:rsidP="009560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3666C25" w14:textId="77777777" w:rsidR="009560C1" w:rsidRPr="00283D55" w:rsidRDefault="009560C1" w:rsidP="009560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гражданско-патриотическую позицию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демонстрировать осознанное поведение на основе традиционных общечеловеческих ценностей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учетом гармонизации межнациональных и межрелигиозных отношений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стандарты антикоррупционного поведения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B4F96CB" w14:textId="77777777" w:rsidR="009560C1" w:rsidRPr="00283D55" w:rsidRDefault="009560C1" w:rsidP="009560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сохранению окружающей среды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ресурсосбережению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знание об изменении климата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бережливого производства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 действовать в чрезвычайных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758AAEF" w14:textId="77777777" w:rsidR="009560C1" w:rsidRPr="00283D55" w:rsidRDefault="009560C1" w:rsidP="009560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FA26DB7" w14:textId="77777777" w:rsidR="009560C1" w:rsidRPr="00283D55" w:rsidRDefault="009560C1" w:rsidP="009560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AD9F2F8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14:paraId="164AFBA6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A4C3FA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 учебной нагрузки обучающегося 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14:paraId="2CFF4243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9DC228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5A2E4CC0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4341E2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584356AA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2225"/>
      </w:tblGrid>
      <w:tr w:rsidR="00F413E1" w:rsidRPr="00D83F3E" w14:paraId="445860F9" w14:textId="77777777" w:rsidTr="00756D4B">
        <w:trPr>
          <w:trHeight w:val="460"/>
        </w:trPr>
        <w:tc>
          <w:tcPr>
            <w:tcW w:w="7479" w:type="dxa"/>
            <w:shd w:val="clear" w:color="auto" w:fill="auto"/>
          </w:tcPr>
          <w:p w14:paraId="2A609040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14:paraId="558AAE95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413E1" w:rsidRPr="00D83F3E" w14:paraId="3B7C6755" w14:textId="77777777" w:rsidTr="00756D4B">
        <w:trPr>
          <w:trHeight w:val="285"/>
        </w:trPr>
        <w:tc>
          <w:tcPr>
            <w:tcW w:w="7479" w:type="dxa"/>
            <w:shd w:val="clear" w:color="auto" w:fill="auto"/>
          </w:tcPr>
          <w:p w14:paraId="0D8CF7F1" w14:textId="77777777" w:rsidR="00F413E1" w:rsidRPr="00D83F3E" w:rsidRDefault="00F413E1" w:rsidP="00756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shd w:val="clear" w:color="auto" w:fill="auto"/>
          </w:tcPr>
          <w:p w14:paraId="741096F7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413E1" w:rsidRPr="00D83F3E" w14:paraId="7E484548" w14:textId="77777777" w:rsidTr="00756D4B">
        <w:tc>
          <w:tcPr>
            <w:tcW w:w="7479" w:type="dxa"/>
            <w:shd w:val="clear" w:color="auto" w:fill="auto"/>
          </w:tcPr>
          <w:p w14:paraId="2E950D68" w14:textId="77777777"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shd w:val="clear" w:color="auto" w:fill="auto"/>
          </w:tcPr>
          <w:p w14:paraId="27302D58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413E1" w:rsidRPr="00D83F3E" w14:paraId="6BF271C0" w14:textId="77777777" w:rsidTr="00756D4B">
        <w:tc>
          <w:tcPr>
            <w:tcW w:w="7479" w:type="dxa"/>
            <w:shd w:val="clear" w:color="auto" w:fill="auto"/>
          </w:tcPr>
          <w:p w14:paraId="3596E3D4" w14:textId="77777777"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14:paraId="78AEFB7A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413E1" w:rsidRPr="00D83F3E" w14:paraId="0957D543" w14:textId="77777777" w:rsidTr="00756D4B">
        <w:tc>
          <w:tcPr>
            <w:tcW w:w="7479" w:type="dxa"/>
            <w:shd w:val="clear" w:color="auto" w:fill="auto"/>
          </w:tcPr>
          <w:p w14:paraId="4F02CB75" w14:textId="77777777"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shd w:val="clear" w:color="auto" w:fill="auto"/>
          </w:tcPr>
          <w:p w14:paraId="39443952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413E1" w:rsidRPr="00D83F3E" w14:paraId="2A6B259F" w14:textId="77777777" w:rsidTr="00756D4B">
        <w:tc>
          <w:tcPr>
            <w:tcW w:w="7479" w:type="dxa"/>
            <w:shd w:val="clear" w:color="auto" w:fill="auto"/>
          </w:tcPr>
          <w:p w14:paraId="099D0FFC" w14:textId="77777777"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shd w:val="clear" w:color="auto" w:fill="auto"/>
          </w:tcPr>
          <w:p w14:paraId="697AE334" w14:textId="27AE68E1" w:rsidR="00F413E1" w:rsidRPr="00D83F3E" w:rsidRDefault="00B062D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16</w:t>
            </w:r>
            <w:bookmarkStart w:id="0" w:name="_GoBack"/>
            <w:bookmarkEnd w:id="0"/>
          </w:p>
        </w:tc>
      </w:tr>
      <w:tr w:rsidR="00F413E1" w:rsidRPr="00D83F3E" w14:paraId="2A693918" w14:textId="77777777" w:rsidTr="00756D4B">
        <w:tc>
          <w:tcPr>
            <w:tcW w:w="7479" w:type="dxa"/>
            <w:shd w:val="clear" w:color="auto" w:fill="auto"/>
          </w:tcPr>
          <w:p w14:paraId="6B8F1588" w14:textId="77777777"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shd w:val="clear" w:color="auto" w:fill="auto"/>
          </w:tcPr>
          <w:p w14:paraId="6B39FB43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F413E1" w:rsidRPr="00D83F3E" w14:paraId="2B3D7BFE" w14:textId="77777777" w:rsidTr="00756D4B">
        <w:tc>
          <w:tcPr>
            <w:tcW w:w="7479" w:type="dxa"/>
            <w:shd w:val="clear" w:color="auto" w:fill="auto"/>
          </w:tcPr>
          <w:p w14:paraId="21C01C05" w14:textId="77777777"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shd w:val="clear" w:color="auto" w:fill="auto"/>
          </w:tcPr>
          <w:p w14:paraId="61FFBE89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F413E1" w:rsidRPr="00D83F3E" w14:paraId="5DFB58DF" w14:textId="77777777" w:rsidTr="00756D4B">
        <w:tc>
          <w:tcPr>
            <w:tcW w:w="7479" w:type="dxa"/>
            <w:shd w:val="clear" w:color="auto" w:fill="auto"/>
          </w:tcPr>
          <w:p w14:paraId="70CA7A2A" w14:textId="77777777"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shd w:val="clear" w:color="auto" w:fill="auto"/>
          </w:tcPr>
          <w:p w14:paraId="22BD949F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413E1" w:rsidRPr="00D83F3E" w14:paraId="366560B2" w14:textId="77777777" w:rsidTr="00756D4B">
        <w:tc>
          <w:tcPr>
            <w:tcW w:w="7479" w:type="dxa"/>
            <w:shd w:val="clear" w:color="auto" w:fill="auto"/>
          </w:tcPr>
          <w:p w14:paraId="0E8D5D4C" w14:textId="77777777"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14:paraId="6040F0DE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413E1" w:rsidRPr="00D83F3E" w14:paraId="39F08D51" w14:textId="77777777" w:rsidTr="00756D4B">
        <w:tc>
          <w:tcPr>
            <w:tcW w:w="7479" w:type="dxa"/>
            <w:shd w:val="clear" w:color="auto" w:fill="auto"/>
          </w:tcPr>
          <w:p w14:paraId="6A3B63A7" w14:textId="77777777"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shd w:val="clear" w:color="auto" w:fill="auto"/>
          </w:tcPr>
          <w:p w14:paraId="036AF974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413E1" w:rsidRPr="00D83F3E" w14:paraId="0320A7FD" w14:textId="77777777" w:rsidTr="00756D4B">
        <w:tc>
          <w:tcPr>
            <w:tcW w:w="9704" w:type="dxa"/>
            <w:gridSpan w:val="2"/>
            <w:shd w:val="clear" w:color="auto" w:fill="auto"/>
          </w:tcPr>
          <w:p w14:paraId="5C6A1C6A" w14:textId="77777777" w:rsidR="00F413E1" w:rsidRPr="00D83F3E" w:rsidRDefault="00F413E1" w:rsidP="00756D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14:paraId="6DD0ECFD" w14:textId="77777777" w:rsidR="00F413E1" w:rsidRPr="00D83F3E" w:rsidRDefault="00F413E1" w:rsidP="00756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16D954FA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A9DB9EA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F20E3C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413E1" w:rsidRPr="00D83F3E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14:paraId="041917E6" w14:textId="77777777" w:rsidR="00F413E1" w:rsidRPr="00D83F3E" w:rsidRDefault="00F413E1" w:rsidP="00F413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val="x-none"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2.2.  Тематический план и содержание учебной дисциплины</w:t>
      </w:r>
      <w:r w:rsidRPr="00D83F3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</w:t>
      </w:r>
      <w:r w:rsidRPr="00D83F3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»</w:t>
      </w:r>
    </w:p>
    <w:p w14:paraId="51B68F05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83F3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83F3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14:paraId="6399A30F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Style w:val="TableGrid"/>
        <w:tblW w:w="15628" w:type="dxa"/>
        <w:tblInd w:w="-108" w:type="dxa"/>
        <w:tblCellMar>
          <w:right w:w="46" w:type="dxa"/>
        </w:tblCellMar>
        <w:tblLook w:val="04A0" w:firstRow="1" w:lastRow="0" w:firstColumn="1" w:lastColumn="0" w:noHBand="0" w:noVBand="1"/>
      </w:tblPr>
      <w:tblGrid>
        <w:gridCol w:w="2765"/>
        <w:gridCol w:w="6931"/>
        <w:gridCol w:w="1742"/>
        <w:gridCol w:w="960"/>
        <w:gridCol w:w="1735"/>
        <w:gridCol w:w="1495"/>
      </w:tblGrid>
      <w:tr w:rsidR="00F413E1" w:rsidRPr="00F413E1" w14:paraId="4AE51CBA" w14:textId="77777777" w:rsidTr="00756D4B">
        <w:trPr>
          <w:trHeight w:val="70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540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B216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работы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E78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4743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916F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F413E1" w:rsidRPr="00F413E1" w14:paraId="390393B5" w14:textId="77777777" w:rsidTr="00756D4B">
        <w:trPr>
          <w:trHeight w:val="264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D766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3700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D7C4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28BC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866B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13E1" w:rsidRPr="00F413E1" w14:paraId="148C1033" w14:textId="77777777" w:rsidTr="00756D4B">
        <w:trPr>
          <w:trHeight w:val="28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629D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1565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Общение – основа человеческого бытия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C745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540C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09C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5BB04885" w14:textId="77777777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563B42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1.1 </w:t>
            </w:r>
          </w:p>
          <w:p w14:paraId="732C3ECC" w14:textId="77777777" w:rsidR="00F413E1" w:rsidRPr="00F413E1" w:rsidRDefault="00F413E1" w:rsidP="00F413E1">
            <w:pPr>
              <w:spacing w:after="0" w:line="240" w:lineRule="auto"/>
              <w:ind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как восприятие людьми друг друга (перцептивная сторона общения)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0090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4FE1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5416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B8AB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37FAB446" w14:textId="77777777" w:rsidTr="00756D4B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DAEC56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66CD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общения. Виды, функции общения.</w:t>
            </w:r>
            <w:r w:rsidRPr="00F413E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Понятие социальной перцепции. Психологические механизмы восприятия. Факторы, оказывающие влияние на восприятие.</w:t>
            </w: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98BDB" w14:textId="77777777"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7320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A78F89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55CE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319C96C9" w14:textId="77777777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E2C5C3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85A2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6FBD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A856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BCB1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68972BBD" w14:textId="77777777" w:rsidTr="00756D4B">
        <w:trPr>
          <w:trHeight w:val="2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1779B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66664D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№1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6F6E84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EF8FED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145FF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2C76BC74" w14:textId="77777777" w:rsidTr="00756D4B">
        <w:trPr>
          <w:trHeight w:val="551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E547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992AE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«Ваши эмпатические способности». </w:t>
            </w:r>
          </w:p>
          <w:p w14:paraId="06AD1EC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«Ваш стиль делового общения».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FAD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781592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425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1CE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6FB09E97" w14:textId="77777777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288A60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1.2 </w:t>
            </w:r>
          </w:p>
          <w:p w14:paraId="485175B8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как обмен информацией (коммуникативная </w:t>
            </w:r>
          </w:p>
          <w:p w14:paraId="781DDC72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сторона общения) </w:t>
            </w:r>
          </w:p>
          <w:p w14:paraId="2C9F01FE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3B6C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8962" w14:textId="77777777"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44D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2746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0EF40579" w14:textId="77777777" w:rsidTr="00756D4B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C0F1ED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00AB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элементы коммуникации. Вербальная коммуникация. </w:t>
            </w:r>
          </w:p>
          <w:p w14:paraId="523C655B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Невербальная коммуникация. Коммуникативные барьеры. Методы развития коммуникативных способностей. </w:t>
            </w: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279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12D17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36BA5CC" w14:textId="77777777"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3FCD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D07A41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0734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2EE34A65" w14:textId="77777777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82B38C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CB5E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8FE5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0740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11E4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49A131DD" w14:textId="77777777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A9D430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E2AEC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№2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0198BE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4D9859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DA7AAE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660A4D16" w14:textId="77777777" w:rsidTr="00756D4B">
        <w:trPr>
          <w:trHeight w:val="1112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BE28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DA53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Самодиагностика «Коммуникативные и организаторские способности».  Практическое занятие №3</w:t>
            </w:r>
          </w:p>
          <w:p w14:paraId="0ED57B2C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«Уровень владения невербальными компонентами в процессе делового общения»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F25F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378E081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9A554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7A0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4D6730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425B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2051FD42" w14:textId="77777777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2F6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1.3. </w:t>
            </w:r>
          </w:p>
          <w:p w14:paraId="03F2E679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как взаимодействие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6CF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7A93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B1A23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AE84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7F9AAD02" w14:textId="77777777" w:rsidTr="00756D4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97C2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AB97" w14:textId="77777777" w:rsidR="00F413E1" w:rsidRPr="00F413E1" w:rsidRDefault="00F413E1" w:rsidP="00F413E1">
            <w:pPr>
              <w:spacing w:after="0" w:line="240" w:lineRule="auto"/>
              <w:ind w:right="14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как организация совместной деятельности.  Типы взаимодействия: кооперация и конкуренция.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AFF3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9FCCCED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7D2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24584D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439D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3D3A42AD" w14:textId="77777777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EC10CC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(интерактивная </w:t>
            </w:r>
          </w:p>
          <w:p w14:paraId="5A4D51AD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сторона общения) </w:t>
            </w:r>
          </w:p>
          <w:p w14:paraId="63434585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D9D5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Позиции взаимодействия в русле трансактного анализа.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8409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4E4C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8B35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0EC7D573" w14:textId="77777777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1CB931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7E8C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6A24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EA81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216B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54D835B2" w14:textId="77777777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44C82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07E5C0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№4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05DE60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30EACE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ACCA4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060820C3" w14:textId="77777777" w:rsidTr="00756D4B">
        <w:trPr>
          <w:trHeight w:val="284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C0D7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9D0C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«Упражнения по построению схем трансакций»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9DE4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071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362C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466E2E5C" w14:textId="77777777" w:rsidTr="00756D4B">
        <w:trPr>
          <w:trHeight w:val="70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DD861A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1.4.  </w:t>
            </w:r>
          </w:p>
          <w:p w14:paraId="4D6E3BD5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делового общения и их характеристики 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308D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4BD1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6C6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F008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507868D7" w14:textId="77777777" w:rsidTr="00756D4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F555E5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D6D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Деловая беседа. Формы постановки вопросов. Психологические особенности ведения деловых дискуссий и публичных выступлений.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7C66" w14:textId="77777777"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38C8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2647CC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093F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2B92DD86" w14:textId="77777777" w:rsidTr="00756D4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5ADE5E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82F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BD6E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094B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3E09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10E4E9F5" w14:textId="77777777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493A11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457697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№5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E36595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BCE018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EDBFD3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6DE41F40" w14:textId="77777777" w:rsidTr="00756D4B">
        <w:trPr>
          <w:trHeight w:val="80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097C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BDB3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«Анализ конкретных ситуаций при проведении переговоров».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6C3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90DA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0177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7042AC48" w14:textId="77777777" w:rsidTr="00756D4B">
        <w:trPr>
          <w:trHeight w:val="28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BF1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352B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Конфликты и способы их предупреждения и разрешения</w:t>
            </w: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7B9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99A3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E220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741F34AA" w14:textId="77777777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D82B02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Тема  2.1</w:t>
            </w: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7F6D873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Конфликт: его сущность и основные характеристики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7CC2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F52B" w14:textId="77777777"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5287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F211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7B98535D" w14:textId="77777777" w:rsidTr="00756D4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344A5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5A00" w14:textId="77777777" w:rsidR="00F413E1" w:rsidRPr="00F413E1" w:rsidRDefault="00F413E1" w:rsidP="00F413E1">
            <w:pPr>
              <w:spacing w:after="0" w:line="240" w:lineRule="auto"/>
              <w:ind w:righ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конфликта и его структура. Невербальное проявление конфликта. Стратегия разрешения конфликтов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D719E" w14:textId="77777777"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760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994DF3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534C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51D7D2FF" w14:textId="77777777" w:rsidTr="00756D4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C2FEF0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033E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5B5C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993C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7135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3C7277F5" w14:textId="77777777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C66B2F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0ACF27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№6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B9E647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C42D33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06DDA9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7B136D59" w14:textId="77777777" w:rsidTr="00756D4B">
        <w:trPr>
          <w:trHeight w:val="540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CA7F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3179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Самодиагностика: тест: «Твоя конфликтность»; </w:t>
            </w:r>
          </w:p>
          <w:p w14:paraId="00179F71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Анализ своего поведения на основании результатов диагностики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532C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C1F7D66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A54B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        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162D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41EB6F29" w14:textId="77777777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56E798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413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</w:t>
            </w:r>
          </w:p>
          <w:p w14:paraId="27FF7A3A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Эмоциональное реагирование  в конфликтах  и саморегуляция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CBE7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25AD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1FA2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761F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1CFCB160" w14:textId="77777777" w:rsidTr="00756D4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1440F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87F1" w14:textId="77777777" w:rsidR="00F413E1" w:rsidRPr="00F413E1" w:rsidRDefault="00F413E1" w:rsidP="00F413E1">
            <w:pPr>
              <w:spacing w:after="0" w:line="240" w:lineRule="auto"/>
              <w:ind w:right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эмоционального реагирования в конфликтах. Гнев и агрессия. Разрядка эмоций. Правила поведения в конфликтах.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DDFB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B947E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C62FD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          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6D1D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39806F06" w14:textId="77777777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D806D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9330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7E1E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0B09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0C58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179E3C47" w14:textId="77777777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3017F8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142FF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807995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C5301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D25F48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7B33CE0A" w14:textId="77777777" w:rsidTr="00756D4B">
        <w:trPr>
          <w:trHeight w:val="618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31A8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C6E9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«Стратегии поведения в конфликтах К.Томаса». </w:t>
            </w:r>
          </w:p>
          <w:p w14:paraId="09D79A10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Роль негативных эмоций в общении человека.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FAE1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7CE63E0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75EC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         ОК 03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A7CA" w14:textId="77777777"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6A9D1110" w14:textId="77777777" w:rsidTr="00756D4B">
        <w:trPr>
          <w:trHeight w:val="422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57C9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588120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Собеседование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5E90ED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A7F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9AC34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370F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7573A1C8" w14:textId="77777777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A4921E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Общение на собеседовании стратегии поведения с работодателем)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8653AE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44F854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783E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CD889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DCD6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6421B035" w14:textId="77777777" w:rsidTr="00756D4B">
        <w:trPr>
          <w:trHeight w:val="823"/>
        </w:trPr>
        <w:tc>
          <w:tcPr>
            <w:tcW w:w="2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125DA7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9FD45F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Собеседование-вид взаимодействия потенциального работника и работодателя. Виды, уровни собеседований. Стратегии поведения на собеседовании. «Неудобные» вопросы.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A2E801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1746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B903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8719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50F412AC" w14:textId="77777777" w:rsidTr="00756D4B">
        <w:trPr>
          <w:trHeight w:val="282"/>
        </w:trPr>
        <w:tc>
          <w:tcPr>
            <w:tcW w:w="2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71D13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73533D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4D3089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EEC2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34D09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F33D3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4C0059ED" w14:textId="77777777" w:rsidTr="00756D4B">
        <w:trPr>
          <w:trHeight w:val="656"/>
        </w:trPr>
        <w:tc>
          <w:tcPr>
            <w:tcW w:w="2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3557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7410D0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</w:t>
            </w:r>
          </w:p>
          <w:p w14:paraId="53B5DCF8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Моделирование ситуации собеседования.</w:t>
            </w:r>
          </w:p>
          <w:p w14:paraId="02EAF508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9</w:t>
            </w:r>
          </w:p>
          <w:p w14:paraId="0AC6ECB5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Роль «правильного» общения на собеседовании.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738319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080D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C36AB3A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38E1C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FB14C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8461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19C2C99C" w14:textId="77777777" w:rsidTr="00756D4B">
        <w:trPr>
          <w:trHeight w:val="281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A706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Зачётная работа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C2676B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Создание личной карточки «правильного» собеседника.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0676B2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6A33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AF0B4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22DA" w14:textId="77777777"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14:paraId="33BD1023" w14:textId="77777777" w:rsidTr="00756D4B">
        <w:trPr>
          <w:trHeight w:val="28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12ED" w14:textId="77777777"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8C0336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6404C9" w14:textId="77777777"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6883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4D18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73F4" w14:textId="77777777"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20E6E7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447241A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840E0C5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BFBD1E9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413E1" w:rsidRPr="00D83F3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6B0CAA9" w14:textId="77777777" w:rsidR="00F413E1" w:rsidRPr="00D83F3E" w:rsidRDefault="00F413E1" w:rsidP="00F413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D83F3E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t>3. условия реализации УЧЕБНОЙ дисциплины</w:t>
      </w:r>
    </w:p>
    <w:p w14:paraId="375B8857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8A4E5E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4DED410B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Гуманитарных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дисциплин».</w:t>
      </w:r>
    </w:p>
    <w:p w14:paraId="21E5151F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67FCBB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6C579428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76DBB70B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14:paraId="660A0C37" w14:textId="77777777"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24C0">
        <w:rPr>
          <w:rFonts w:ascii="Times New Roman" w:hAnsi="Times New Roman"/>
          <w:bCs/>
          <w:sz w:val="24"/>
          <w:szCs w:val="24"/>
        </w:rPr>
        <w:t>- раздаточный дидактический материал по учебной дисциплине «Психология общения»;</w:t>
      </w:r>
    </w:p>
    <w:p w14:paraId="2A83977D" w14:textId="77777777"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24C0">
        <w:rPr>
          <w:rFonts w:ascii="Times New Roman" w:hAnsi="Times New Roman"/>
          <w:bCs/>
          <w:sz w:val="24"/>
          <w:szCs w:val="24"/>
        </w:rPr>
        <w:t xml:space="preserve">- банк оценочных материалов по дисциплине «Психология общения» в форме </w:t>
      </w:r>
      <w:r>
        <w:rPr>
          <w:rFonts w:ascii="Times New Roman" w:hAnsi="Times New Roman"/>
          <w:bCs/>
          <w:sz w:val="24"/>
          <w:szCs w:val="24"/>
        </w:rPr>
        <w:t>разноуровневых тестовых заданий.</w:t>
      </w:r>
    </w:p>
    <w:p w14:paraId="15575368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14:paraId="52276AB6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проектор.</w:t>
      </w:r>
    </w:p>
    <w:p w14:paraId="4D35AF38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F8FCECA" w14:textId="77777777"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6AFCCDE2" w14:textId="77777777" w:rsidR="00F413E1" w:rsidRPr="008740F8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40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14:paraId="7F734145" w14:textId="77777777" w:rsidR="00F413E1" w:rsidRPr="008740F8" w:rsidRDefault="00F413E1" w:rsidP="00F41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Андреева Г. М. «Социальная  психология». - М. : Аспект – пресс,  2009.</w:t>
      </w:r>
    </w:p>
    <w:p w14:paraId="039C031C" w14:textId="77777777" w:rsidR="00F413E1" w:rsidRPr="008740F8" w:rsidRDefault="00F413E1" w:rsidP="00F41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Андреенко Е. В. «Социальная  психология» - М.: Академия, 2009.</w:t>
      </w:r>
    </w:p>
    <w:p w14:paraId="132FF336" w14:textId="77777777" w:rsidR="00F413E1" w:rsidRDefault="00CD2A99" w:rsidP="00F413E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F413E1" w:rsidRPr="008740F8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Соснин В. А., Красникова</w:t>
        </w:r>
      </w:hyperlink>
      <w:r w:rsidR="00F413E1" w:rsidRPr="008740F8">
        <w:rPr>
          <w:rFonts w:ascii="Times New Roman" w:hAnsi="Times New Roman" w:cs="Times New Roman"/>
          <w:sz w:val="24"/>
          <w:szCs w:val="24"/>
        </w:rPr>
        <w:t xml:space="preserve"> Е. А. Социальная психология. Учебник для ССУЗов (изд:2). – М., 2009.</w:t>
      </w:r>
    </w:p>
    <w:p w14:paraId="31920E46" w14:textId="77777777" w:rsidR="00F413E1" w:rsidRPr="008740F8" w:rsidRDefault="00F413E1" w:rsidP="00F413E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B3A5AFC" w14:textId="77777777" w:rsidR="00F413E1" w:rsidRPr="008740F8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0F8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14:paraId="18C1614C" w14:textId="77777777" w:rsidR="00F413E1" w:rsidRPr="008740F8" w:rsidRDefault="00F413E1" w:rsidP="00F413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1)  Анцупов А.Я., Шипилов А.И. Конфликтология. – М.: 2007.</w:t>
      </w:r>
    </w:p>
    <w:p w14:paraId="4DBE5BBA" w14:textId="77777777"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2)  Берн Э. Игры, в которые играют люди. Люди, которые играют в игры. – М.: 2006.</w:t>
      </w:r>
    </w:p>
    <w:p w14:paraId="1AD1D47A" w14:textId="77777777"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3)  Бороздина Г.В. Психология делового общения. –М.: 2006..</w:t>
      </w:r>
    </w:p>
    <w:p w14:paraId="7ED100FE" w14:textId="77777777"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4)  Гришина Н.В. Психология конфликта. – СПб.: 2008.</w:t>
      </w:r>
    </w:p>
    <w:p w14:paraId="332004B7" w14:textId="77777777"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6) Панфилова А.П. Деловая коммуникация и профессиональной деятельности. Учебное пособие. – СПб.: 2005.</w:t>
      </w:r>
    </w:p>
    <w:p w14:paraId="6E619E72" w14:textId="77777777"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7)  Петровская Л.А. Компетентность в общении. – М.: 2007.</w:t>
      </w:r>
    </w:p>
    <w:p w14:paraId="32085D92" w14:textId="77777777"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8)  Р.И. Мокшанцев,</w:t>
      </w:r>
      <w:r w:rsidRPr="008740F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40F8">
        <w:rPr>
          <w:rFonts w:ascii="Times New Roman" w:hAnsi="Times New Roman" w:cs="Times New Roman"/>
          <w:sz w:val="24"/>
          <w:szCs w:val="24"/>
        </w:rPr>
        <w:t>А.В. Мокшанцева Социальная психология</w:t>
      </w:r>
      <w:r w:rsidRPr="008740F8">
        <w:rPr>
          <w:rFonts w:ascii="Times New Roman" w:hAnsi="Times New Roman" w:cs="Times New Roman"/>
          <w:i/>
          <w:sz w:val="24"/>
          <w:szCs w:val="24"/>
        </w:rPr>
        <w:t>.</w:t>
      </w:r>
      <w:r w:rsidRPr="008740F8">
        <w:rPr>
          <w:rFonts w:ascii="Times New Roman" w:hAnsi="Times New Roman" w:cs="Times New Roman"/>
          <w:sz w:val="24"/>
          <w:szCs w:val="24"/>
        </w:rPr>
        <w:t xml:space="preserve"> – М.: Новосибирск, 2010.</w:t>
      </w:r>
    </w:p>
    <w:p w14:paraId="05FA8215" w14:textId="77777777" w:rsidR="00F413E1" w:rsidRDefault="00F413E1" w:rsidP="00F41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5D2383" w14:textId="77777777"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Интернет-источники:</w:t>
      </w:r>
    </w:p>
    <w:p w14:paraId="6E284828" w14:textId="77777777" w:rsidR="00F413E1" w:rsidRPr="008740F8" w:rsidRDefault="00F413E1" w:rsidP="00F413E1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sz w:val="24"/>
          <w:szCs w:val="24"/>
        </w:rPr>
      </w:pPr>
      <w:r w:rsidRPr="008740F8">
        <w:rPr>
          <w:rFonts w:ascii="Times New Roman" w:hAnsi="Times New Roman" w:cs="Times New Roman"/>
          <w:b w:val="0"/>
          <w:sz w:val="24"/>
          <w:szCs w:val="24"/>
        </w:rPr>
        <w:t>1)</w:t>
      </w:r>
      <w:hyperlink r:id="rId12" w:tgtFrame="_blank" w:history="1">
        <w:r w:rsidRPr="008740F8">
          <w:rPr>
            <w:rStyle w:val="a6"/>
            <w:rFonts w:ascii="Times New Roman" w:hAnsi="Times New Roman" w:cs="Times New Roman"/>
            <w:b w:val="0"/>
            <w:color w:val="000000"/>
            <w:sz w:val="24"/>
            <w:szCs w:val="24"/>
          </w:rPr>
          <w:t xml:space="preserve">    Портал психологии</w:t>
        </w:r>
      </w:hyperlink>
      <w:r w:rsidRPr="008740F8">
        <w:rPr>
          <w:rFonts w:ascii="Times New Roman" w:hAnsi="Times New Roman" w:cs="Times New Roman"/>
          <w:b w:val="0"/>
          <w:sz w:val="24"/>
          <w:szCs w:val="24"/>
        </w:rPr>
        <w:t xml:space="preserve"> - "Psychology.ru": [Электронный ресурс] - Режим доступа: http://www.psychology.ru</w:t>
      </w:r>
    </w:p>
    <w:p w14:paraId="1A651235" w14:textId="77777777" w:rsidR="00F413E1" w:rsidRPr="008740F8" w:rsidRDefault="00F413E1" w:rsidP="00F4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0F8">
        <w:rPr>
          <w:rFonts w:ascii="Times New Roman" w:hAnsi="Times New Roman" w:cs="Times New Roman"/>
          <w:bCs/>
          <w:sz w:val="24"/>
          <w:szCs w:val="24"/>
        </w:rPr>
        <w:t xml:space="preserve">3)  </w:t>
      </w:r>
      <w:r w:rsidRPr="008740F8">
        <w:rPr>
          <w:rFonts w:ascii="Times New Roman" w:hAnsi="Times New Roman" w:cs="Times New Roman"/>
          <w:bCs/>
          <w:iCs/>
          <w:sz w:val="24"/>
          <w:szCs w:val="24"/>
        </w:rPr>
        <w:t>Электронная библиотека учебников:</w:t>
      </w:r>
      <w:r w:rsidRPr="008740F8">
        <w:rPr>
          <w:rFonts w:ascii="Times New Roman" w:hAnsi="Times New Roman" w:cs="Times New Roman"/>
          <w:sz w:val="24"/>
          <w:szCs w:val="24"/>
        </w:rPr>
        <w:t xml:space="preserve">[Электронный ресурс] - Режим доступа: </w:t>
      </w:r>
      <w:hyperlink r:id="rId13" w:tgtFrame="_blank" w:history="1">
        <w:r w:rsidRPr="008740F8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http://studentam.net/</w:t>
        </w:r>
      </w:hyperlink>
    </w:p>
    <w:p w14:paraId="32782F7B" w14:textId="77777777" w:rsidR="00F413E1" w:rsidRPr="008740F8" w:rsidRDefault="00F413E1" w:rsidP="00F4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Библиотека Гумер - гуманитарные науки</w:t>
      </w: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8740F8">
        <w:rPr>
          <w:rFonts w:ascii="Times New Roman" w:hAnsi="Times New Roman" w:cs="Times New Roman"/>
          <w:sz w:val="24"/>
          <w:szCs w:val="24"/>
        </w:rPr>
        <w:t xml:space="preserve">[Электронный ресурс] - Режим доступа: </w:t>
      </w:r>
      <w:hyperlink r:id="rId14" w:tgtFrame="_blank" w:history="1">
        <w:r w:rsidRPr="008740F8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http://www.gumer.info/</w:t>
        </w:r>
      </w:hyperlink>
    </w:p>
    <w:p w14:paraId="47C24C50" w14:textId="77777777" w:rsidR="00F413E1" w:rsidRDefault="00F413E1" w:rsidP="00F41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PSYLIB: Психологическая библиотека "Самопознание и саморазвитие"</w:t>
      </w: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8740F8">
        <w:rPr>
          <w:rFonts w:ascii="Times New Roman" w:hAnsi="Times New Roman" w:cs="Times New Roman"/>
          <w:sz w:val="24"/>
          <w:szCs w:val="24"/>
        </w:rPr>
        <w:t xml:space="preserve">[Электронный ресурс] - Режим доступа: </w:t>
      </w:r>
      <w:hyperlink r:id="rId15" w:history="1">
        <w:r w:rsidRPr="00ED631D">
          <w:rPr>
            <w:rStyle w:val="a6"/>
            <w:rFonts w:ascii="Times New Roman" w:hAnsi="Times New Roman" w:cs="Times New Roman"/>
            <w:sz w:val="24"/>
            <w:szCs w:val="24"/>
          </w:rPr>
          <w:t>http://psylib.kiev.ua/</w:t>
        </w:r>
      </w:hyperlink>
    </w:p>
    <w:tbl>
      <w:tblPr>
        <w:tblW w:w="0" w:type="auto"/>
        <w:tblLook w:val="01E0" w:firstRow="1" w:lastRow="1" w:firstColumn="1" w:lastColumn="1" w:noHBand="0" w:noVBand="0"/>
      </w:tblPr>
      <w:tblGrid>
        <w:gridCol w:w="7507"/>
        <w:gridCol w:w="1848"/>
      </w:tblGrid>
      <w:tr w:rsidR="00F413E1" w:rsidRPr="00D83F3E" w14:paraId="6B092930" w14:textId="77777777" w:rsidTr="00756D4B">
        <w:tc>
          <w:tcPr>
            <w:tcW w:w="7507" w:type="dxa"/>
            <w:shd w:val="clear" w:color="auto" w:fill="auto"/>
          </w:tcPr>
          <w:p w14:paraId="03F66F9C" w14:textId="77777777" w:rsidR="00F413E1" w:rsidRPr="006C1AA8" w:rsidRDefault="00F413E1" w:rsidP="00F413E1">
            <w:pPr>
              <w:pStyle w:val="a7"/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C1A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20245F48" w14:textId="77777777"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shd w:val="clear" w:color="auto" w:fill="auto"/>
          </w:tcPr>
          <w:p w14:paraId="2E681C0F" w14:textId="77777777"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97E0A0D" w14:textId="77777777" w:rsidR="00F413E1" w:rsidRDefault="00F413E1" w:rsidP="00F413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F26E8">
        <w:rPr>
          <w:rFonts w:ascii="Times New Roman" w:hAnsi="Times New Roman" w:cs="Times New Roman"/>
          <w:b/>
          <w:color w:val="auto"/>
          <w:sz w:val="24"/>
          <w:szCs w:val="24"/>
        </w:rPr>
        <w:t>Контроль и оценка</w:t>
      </w:r>
      <w:r w:rsidRPr="00AF26E8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 занятий, тестирования, а также выполнения обучающимися индивидуальных заданий, исследований.</w:t>
      </w:r>
    </w:p>
    <w:p w14:paraId="5354790D" w14:textId="77777777" w:rsidR="00F413E1" w:rsidRPr="00AF26E8" w:rsidRDefault="00F413E1" w:rsidP="00F413E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4794"/>
      </w:tblGrid>
      <w:tr w:rsidR="00F413E1" w:rsidRPr="00AF26E8" w14:paraId="5AB449EB" w14:textId="77777777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C9E0" w14:textId="77777777" w:rsidR="00F413E1" w:rsidRPr="00AF26E8" w:rsidRDefault="00F413E1" w:rsidP="00756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34B194A1" w14:textId="77777777" w:rsidR="00F413E1" w:rsidRPr="00AF26E8" w:rsidRDefault="00F413E1" w:rsidP="00756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C0CD" w14:textId="77777777" w:rsidR="00F413E1" w:rsidRPr="00AF26E8" w:rsidRDefault="00F413E1" w:rsidP="00756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413E1" w:rsidRPr="00AF26E8" w14:paraId="228E4074" w14:textId="77777777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A738" w14:textId="77777777"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Освоенные 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E9EE" w14:textId="77777777"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413E1" w:rsidRPr="00AF26E8" w14:paraId="34CC00C3" w14:textId="77777777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78AF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-применять техники и приемы эффективного общения в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1A38B" w14:textId="77777777"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14:paraId="6E50907D" w14:textId="77777777" w:rsidTr="00756D4B">
        <w:trPr>
          <w:trHeight w:val="101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F695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-использовать приемы саморегуляции поведения в процессе межличностного общения.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7F61" w14:textId="77777777"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14:paraId="236DE60C" w14:textId="77777777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0CF7" w14:textId="77777777"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Усвоенные 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1575" w14:textId="77777777"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413E1" w:rsidRPr="00AF26E8" w14:paraId="51E98D09" w14:textId="77777777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2B35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-взаимосвязь общения и деятельности, цели, функции, виды и уровни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969B8" w14:textId="77777777"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14:paraId="24C7E38F" w14:textId="77777777" w:rsidTr="00756D4B">
        <w:trPr>
          <w:trHeight w:val="162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8045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-роли и ролевые ожидания в общении;</w:t>
            </w:r>
          </w:p>
          <w:p w14:paraId="7E497D0D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-виды социальных взаимодействий;</w:t>
            </w:r>
          </w:p>
          <w:p w14:paraId="644F5F72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-механизмы взаимопонимания в общении;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7ED7" w14:textId="77777777"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14:paraId="3A005F77" w14:textId="77777777" w:rsidTr="00756D4B">
        <w:trPr>
          <w:trHeight w:val="11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BC8B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-техники и приемы общения, правила слушания, ведения беседы, убеждения;</w:t>
            </w:r>
          </w:p>
          <w:p w14:paraId="5D5AE0EF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-этические принципы общения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12C2" w14:textId="77777777"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Индивидуальные задания.</w:t>
            </w:r>
          </w:p>
        </w:tc>
      </w:tr>
      <w:tr w:rsidR="00F413E1" w:rsidRPr="00AF26E8" w14:paraId="0DBFE2B8" w14:textId="77777777" w:rsidTr="00756D4B">
        <w:trPr>
          <w:trHeight w:val="11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B1A8C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-источники, причины, виды и способы разрешения конфликтов.</w:t>
            </w:r>
          </w:p>
          <w:p w14:paraId="31162DD3" w14:textId="77777777"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BDA3" w14:textId="77777777"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проблемных ситуаций.</w:t>
            </w:r>
          </w:p>
        </w:tc>
      </w:tr>
    </w:tbl>
    <w:p w14:paraId="156971C8" w14:textId="77777777" w:rsidR="00F413E1" w:rsidRPr="00AF26E8" w:rsidRDefault="00F413E1" w:rsidP="00F413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93EBD55" w14:textId="77777777" w:rsidR="00F413E1" w:rsidRPr="00AF26E8" w:rsidRDefault="00F413E1" w:rsidP="00F41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6F217C8" w14:textId="77777777" w:rsidR="00F413E1" w:rsidRPr="00AF26E8" w:rsidRDefault="00F413E1" w:rsidP="00F41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0872C72" w14:textId="77777777" w:rsidR="005D7508" w:rsidRDefault="005D7508"/>
    <w:sectPr w:rsidR="005D7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A2E77" w14:textId="77777777" w:rsidR="00CD2A99" w:rsidRDefault="00CD2A99">
      <w:pPr>
        <w:spacing w:after="0" w:line="240" w:lineRule="auto"/>
      </w:pPr>
      <w:r>
        <w:separator/>
      </w:r>
    </w:p>
  </w:endnote>
  <w:endnote w:type="continuationSeparator" w:id="0">
    <w:p w14:paraId="43DD5A83" w14:textId="77777777" w:rsidR="00CD2A99" w:rsidRDefault="00CD2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62743" w14:textId="77777777" w:rsidR="00A32090" w:rsidRDefault="00F413E1" w:rsidP="00A320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5FD2F3F" w14:textId="77777777" w:rsidR="00A32090" w:rsidRDefault="00CD2A99" w:rsidP="00A3209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85723" w14:textId="5D0F5219" w:rsidR="00A32090" w:rsidRDefault="00F413E1" w:rsidP="00A320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2A99">
      <w:rPr>
        <w:rStyle w:val="a5"/>
        <w:noProof/>
      </w:rPr>
      <w:t>1</w:t>
    </w:r>
    <w:r>
      <w:rPr>
        <w:rStyle w:val="a5"/>
      </w:rPr>
      <w:fldChar w:fldCharType="end"/>
    </w:r>
  </w:p>
  <w:p w14:paraId="74C3D80B" w14:textId="77777777" w:rsidR="00A32090" w:rsidRDefault="00CD2A99" w:rsidP="00A3209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58594" w14:textId="77777777" w:rsidR="00CD2A99" w:rsidRDefault="00CD2A99">
      <w:pPr>
        <w:spacing w:after="0" w:line="240" w:lineRule="auto"/>
      </w:pPr>
      <w:r>
        <w:separator/>
      </w:r>
    </w:p>
  </w:footnote>
  <w:footnote w:type="continuationSeparator" w:id="0">
    <w:p w14:paraId="70D7B127" w14:textId="77777777" w:rsidR="00CD2A99" w:rsidRDefault="00CD2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94D573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72C5C6F"/>
    <w:multiLevelType w:val="hybridMultilevel"/>
    <w:tmpl w:val="BA10A91C"/>
    <w:lvl w:ilvl="0" w:tplc="2CFE633E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3E1"/>
    <w:rsid w:val="000A4BE1"/>
    <w:rsid w:val="00277563"/>
    <w:rsid w:val="00376FF9"/>
    <w:rsid w:val="00446ADC"/>
    <w:rsid w:val="00475B2D"/>
    <w:rsid w:val="005D7508"/>
    <w:rsid w:val="009560C1"/>
    <w:rsid w:val="009C350F"/>
    <w:rsid w:val="00B062D1"/>
    <w:rsid w:val="00CD2A99"/>
    <w:rsid w:val="00DA0C0A"/>
    <w:rsid w:val="00F413E1"/>
    <w:rsid w:val="00F6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82638"/>
  <w15:chartTrackingRefBased/>
  <w15:docId w15:val="{63BB957C-6477-4269-9CA5-1D610EC49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3E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413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413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3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413E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footer"/>
    <w:basedOn w:val="a"/>
    <w:link w:val="a4"/>
    <w:rsid w:val="00F413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Нижний колонтитул Знак"/>
    <w:basedOn w:val="a0"/>
    <w:link w:val="a3"/>
    <w:rsid w:val="00F413E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F413E1"/>
  </w:style>
  <w:style w:type="table" w:customStyle="1" w:styleId="TableGrid">
    <w:name w:val="TableGrid"/>
    <w:rsid w:val="00F413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rsid w:val="00F413E1"/>
    <w:rPr>
      <w:color w:val="800000"/>
      <w:u w:val="single"/>
    </w:rPr>
  </w:style>
  <w:style w:type="paragraph" w:styleId="a7">
    <w:name w:val="List Paragraph"/>
    <w:basedOn w:val="a"/>
    <w:uiPriority w:val="34"/>
    <w:qFormat/>
    <w:rsid w:val="00F413E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41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1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tudentam.ne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sychology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etbook.ru/books/authors/author214220.html?PHPSESSID=he1i0vpttb8vb80j5nfgqcdb8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sylib.kiev.ua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gumer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6</cp:revision>
  <cp:lastPrinted>2021-01-12T06:10:00Z</cp:lastPrinted>
  <dcterms:created xsi:type="dcterms:W3CDTF">2021-01-12T06:08:00Z</dcterms:created>
  <dcterms:modified xsi:type="dcterms:W3CDTF">2023-12-27T04:19:00Z</dcterms:modified>
</cp:coreProperties>
</file>